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24E4" w14:textId="77777777" w:rsidR="00A95742" w:rsidRDefault="00963953">
      <w:pPr>
        <w:spacing w:after="0"/>
        <w:ind w:left="218" w:hanging="10"/>
        <w:jc w:val="center"/>
      </w:pPr>
      <w:r>
        <w:rPr>
          <w:b/>
          <w:sz w:val="24"/>
        </w:rPr>
        <w:t>HOA Annual Board Meeting</w:t>
      </w:r>
      <w:r>
        <w:rPr>
          <w:sz w:val="24"/>
        </w:rP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14:paraId="6038392F" w14:textId="77777777" w:rsidR="00A95742" w:rsidRDefault="00963953">
      <w:pPr>
        <w:spacing w:after="0"/>
        <w:ind w:left="218" w:right="54" w:hanging="10"/>
        <w:jc w:val="center"/>
      </w:pPr>
      <w:r>
        <w:rPr>
          <w:b/>
          <w:sz w:val="24"/>
        </w:rPr>
        <w:t xml:space="preserve">Tuesday, Oct 20, 2020 </w:t>
      </w:r>
      <w:r>
        <w:rPr>
          <w:sz w:val="24"/>
        </w:rP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14:paraId="67F6B1BD" w14:textId="77777777" w:rsidR="00A95742" w:rsidRDefault="00963953">
      <w:pPr>
        <w:spacing w:after="0"/>
        <w:ind w:left="218" w:hanging="10"/>
        <w:jc w:val="center"/>
      </w:pPr>
      <w:r>
        <w:rPr>
          <w:b/>
          <w:sz w:val="24"/>
        </w:rPr>
        <w:t>7:00pm - 8:30pm</w:t>
      </w:r>
      <w:r>
        <w:rPr>
          <w:sz w:val="24"/>
        </w:rP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14:paraId="7E0D8E8D" w14:textId="77777777" w:rsidR="00A95742" w:rsidRDefault="00963953">
      <w:pPr>
        <w:spacing w:after="13"/>
        <w:ind w:left="120"/>
        <w:jc w:val="center"/>
      </w:pPr>
      <w:r>
        <w:rPr>
          <w:b/>
          <w:sz w:val="21"/>
        </w:rPr>
        <w:t xml:space="preserve">Location: Remote – </w:t>
      </w:r>
      <w:proofErr w:type="spellStart"/>
      <w:r>
        <w:rPr>
          <w:b/>
          <w:sz w:val="21"/>
        </w:rPr>
        <w:t>GoToWebinar</w:t>
      </w:r>
      <w:proofErr w:type="spellEnd"/>
      <w:r>
        <w:rPr>
          <w:b/>
          <w:sz w:val="21"/>
        </w:rPr>
        <w:t xml:space="preserve">  </w:t>
      </w:r>
      <w:r>
        <w:rPr>
          <w:sz w:val="21"/>
        </w:rP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14:paraId="6922B0D4" w14:textId="77777777" w:rsidR="00A95742" w:rsidRDefault="00963953">
      <w:pPr>
        <w:spacing w:after="0"/>
        <w:ind w:left="31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14:paraId="72E6ADB9" w14:textId="77777777" w:rsidR="00A95742" w:rsidRDefault="00963953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 </w:t>
      </w:r>
    </w:p>
    <w:p w14:paraId="16A383F3" w14:textId="77777777" w:rsidR="00A95742" w:rsidRDefault="00963953">
      <w:pPr>
        <w:spacing w:after="0"/>
        <w:ind w:left="10" w:hanging="10"/>
      </w:pPr>
      <w:r>
        <w:rPr>
          <w:b/>
          <w:sz w:val="21"/>
        </w:rPr>
        <w:t>Board Members</w:t>
      </w:r>
      <w:r>
        <w:rPr>
          <w:sz w:val="21"/>
        </w:rP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tbl>
      <w:tblPr>
        <w:tblStyle w:val="TableGrid"/>
        <w:tblW w:w="7825" w:type="dxa"/>
        <w:tblInd w:w="1523" w:type="dxa"/>
        <w:tblCellMar>
          <w:top w:w="0" w:type="dxa"/>
          <w:left w:w="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49"/>
        <w:gridCol w:w="2731"/>
        <w:gridCol w:w="2645"/>
      </w:tblGrid>
      <w:tr w:rsidR="00A95742" w14:paraId="4CBD579C" w14:textId="77777777">
        <w:trPr>
          <w:trHeight w:val="451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9D0EE" w14:textId="77777777" w:rsidR="00A95742" w:rsidRDefault="00963953">
            <w:pPr>
              <w:spacing w:after="0"/>
              <w:ind w:left="5"/>
            </w:pPr>
            <w:r>
              <w:rPr>
                <w:b/>
                <w:sz w:val="18"/>
              </w:rPr>
              <w:t xml:space="preserve">Jeremy </w:t>
            </w:r>
            <w:proofErr w:type="spellStart"/>
            <w:r>
              <w:rPr>
                <w:b/>
                <w:sz w:val="18"/>
              </w:rPr>
              <w:t>Troudt</w:t>
            </w:r>
            <w:proofErr w:type="spellEnd"/>
            <w:r>
              <w:rPr>
                <w:b/>
                <w:sz w:val="18"/>
              </w:rPr>
              <w:t>, President</w:t>
            </w:r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0F12A" w14:textId="77777777" w:rsidR="00A95742" w:rsidRDefault="00963953">
            <w:pPr>
              <w:spacing w:after="0"/>
              <w:ind w:right="805"/>
            </w:pPr>
            <w:r>
              <w:rPr>
                <w:b/>
                <w:sz w:val="18"/>
              </w:rPr>
              <w:t>Tim Koehler, Treasurer</w:t>
            </w:r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07C4D" w14:textId="77777777" w:rsidR="00A95742" w:rsidRDefault="00963953">
            <w:pPr>
              <w:spacing w:after="0"/>
            </w:pPr>
            <w:r>
              <w:rPr>
                <w:b/>
                <w:sz w:val="18"/>
              </w:rPr>
              <w:t xml:space="preserve">Michelle </w:t>
            </w:r>
            <w:proofErr w:type="spellStart"/>
            <w:proofErr w:type="gramStart"/>
            <w:r>
              <w:rPr>
                <w:b/>
                <w:sz w:val="18"/>
              </w:rPr>
              <w:t>Werkmeister</w:t>
            </w:r>
            <w:proofErr w:type="spellEnd"/>
            <w:r>
              <w:rPr>
                <w:b/>
                <w:sz w:val="18"/>
              </w:rPr>
              <w:t xml:space="preserve">, </w:t>
            </w:r>
            <w:r>
              <w:rPr>
                <w:sz w:val="18"/>
              </w:rPr>
              <w:t xml:space="preserve">  </w:t>
            </w:r>
            <w:proofErr w:type="gramEnd"/>
            <w:r>
              <w:rPr>
                <w:b/>
                <w:sz w:val="18"/>
              </w:rPr>
              <w:t>Secretary</w:t>
            </w:r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5742" w14:paraId="04098B54" w14:textId="77777777">
        <w:trPr>
          <w:trHeight w:val="458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14:paraId="16D6DA02" w14:textId="77777777" w:rsidR="00A95742" w:rsidRDefault="00963953">
            <w:pPr>
              <w:spacing w:after="0"/>
              <w:ind w:left="5"/>
            </w:pPr>
            <w:r>
              <w:rPr>
                <w:b/>
                <w:sz w:val="18"/>
              </w:rPr>
              <w:t xml:space="preserve">Andrew Gehring, </w:t>
            </w:r>
            <w:proofErr w:type="spellStart"/>
            <w:r>
              <w:rPr>
                <w:b/>
                <w:sz w:val="18"/>
              </w:rPr>
              <w:t>VicePresident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14:paraId="4B764C80" w14:textId="77777777" w:rsidR="00A95742" w:rsidRDefault="00963953">
            <w:pPr>
              <w:spacing w:after="0"/>
            </w:pPr>
            <w:r>
              <w:rPr>
                <w:b/>
                <w:sz w:val="18"/>
              </w:rPr>
              <w:t xml:space="preserve">Tracy Wild </w:t>
            </w:r>
            <w:proofErr w:type="spellStart"/>
            <w:proofErr w:type="gramStart"/>
            <w:r>
              <w:rPr>
                <w:b/>
                <w:sz w:val="18"/>
              </w:rPr>
              <w:t>Dachenhausen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b/>
                <w:sz w:val="18"/>
              </w:rPr>
              <w:t>General</w:t>
            </w:r>
            <w:proofErr w:type="gramEnd"/>
            <w:r>
              <w:rPr>
                <w:b/>
                <w:sz w:val="18"/>
              </w:rPr>
              <w:t xml:space="preserve"> Member</w:t>
            </w:r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14:paraId="1461B92C" w14:textId="77777777" w:rsidR="00A95742" w:rsidRDefault="00963953">
            <w:pPr>
              <w:spacing w:after="0"/>
            </w:pPr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5742" w14:paraId="1E345B75" w14:textId="77777777">
        <w:trPr>
          <w:trHeight w:val="313"/>
        </w:trPr>
        <w:tc>
          <w:tcPr>
            <w:tcW w:w="518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808080"/>
          </w:tcPr>
          <w:p w14:paraId="7D32CDC9" w14:textId="77777777" w:rsidR="00A95742" w:rsidRDefault="00963953">
            <w:pPr>
              <w:spacing w:after="0"/>
              <w:ind w:left="5"/>
            </w:pPr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000000"/>
            </w:tcBorders>
            <w:shd w:val="clear" w:color="auto" w:fill="808080"/>
          </w:tcPr>
          <w:p w14:paraId="210D81AC" w14:textId="77777777" w:rsidR="00A95742" w:rsidRDefault="00A95742"/>
        </w:tc>
      </w:tr>
      <w:tr w:rsidR="00A95742" w14:paraId="4BC7EA92" w14:textId="77777777">
        <w:trPr>
          <w:trHeight w:val="376"/>
        </w:trPr>
        <w:tc>
          <w:tcPr>
            <w:tcW w:w="5180" w:type="dxa"/>
            <w:gridSpan w:val="2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nil"/>
            </w:tcBorders>
          </w:tcPr>
          <w:p w14:paraId="59A56547" w14:textId="77777777" w:rsidR="00A95742" w:rsidRDefault="00963953">
            <w:pPr>
              <w:spacing w:after="0"/>
              <w:ind w:left="5"/>
            </w:pPr>
            <w:r>
              <w:rPr>
                <w:b/>
                <w:sz w:val="18"/>
              </w:rPr>
              <w:t>Architectural Control Committee (ACC)</w:t>
            </w:r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6" w:space="0" w:color="808080"/>
              <w:left w:val="nil"/>
              <w:bottom w:val="single" w:sz="6" w:space="0" w:color="000000"/>
              <w:right w:val="single" w:sz="6" w:space="0" w:color="000000"/>
            </w:tcBorders>
          </w:tcPr>
          <w:p w14:paraId="392B4376" w14:textId="77777777" w:rsidR="00A95742" w:rsidRDefault="00A95742"/>
        </w:tc>
      </w:tr>
    </w:tbl>
    <w:p w14:paraId="4F7EC1AC" w14:textId="77777777" w:rsidR="00A95742" w:rsidRDefault="00963953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 </w:t>
      </w:r>
    </w:p>
    <w:p w14:paraId="4CD8CD22" w14:textId="77777777" w:rsidR="00A95742" w:rsidRDefault="00963953">
      <w:pPr>
        <w:spacing w:after="44" w:line="241" w:lineRule="auto"/>
      </w:pPr>
      <w:r>
        <w:rPr>
          <w:i/>
          <w:sz w:val="21"/>
        </w:rPr>
        <w:t>Information regarding voting and the Annual Meeting can be found within the community’s “Amended and Restated Bylaws” which are available on The Ranch Filing #3 website.</w:t>
      </w:r>
      <w:r>
        <w:rPr>
          <w:sz w:val="21"/>
        </w:rP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14:paraId="34426F8A" w14:textId="77777777" w:rsidR="00A95742" w:rsidRDefault="00963953">
      <w:pPr>
        <w:spacing w:after="0"/>
      </w:pPr>
      <w:r>
        <w:rPr>
          <w:sz w:val="24"/>
        </w:rP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14:paraId="73BDC0F8" w14:textId="77777777" w:rsidR="00A95742" w:rsidRDefault="00963953">
      <w:pPr>
        <w:spacing w:after="0"/>
      </w:pPr>
      <w:r>
        <w:rPr>
          <w:b/>
          <w:sz w:val="24"/>
        </w:rPr>
        <w:t>Agenda</w:t>
      </w:r>
      <w:r>
        <w:rPr>
          <w:sz w:val="24"/>
        </w:rP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14:paraId="51A0E101" w14:textId="77777777" w:rsidR="00A95742" w:rsidRDefault="00963953">
      <w:pPr>
        <w:spacing w:after="0"/>
      </w:pPr>
      <w:r>
        <w:rPr>
          <w:rFonts w:ascii="Segoe UI" w:eastAsia="Segoe UI" w:hAnsi="Segoe UI" w:cs="Segoe UI"/>
          <w:sz w:val="20"/>
        </w:rPr>
        <w:t> </w:t>
      </w:r>
      <w:r>
        <w:rPr>
          <w:rFonts w:ascii="Segoe UI" w:eastAsia="Segoe UI" w:hAnsi="Segoe UI" w:cs="Segoe UI"/>
          <w:sz w:val="20"/>
        </w:rP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14:paraId="23E4C765" w14:textId="7923C40B" w:rsidR="00A95742" w:rsidRDefault="00963953">
      <w:pPr>
        <w:numPr>
          <w:ilvl w:val="0"/>
          <w:numId w:val="1"/>
        </w:numPr>
        <w:spacing w:after="0"/>
        <w:ind w:hanging="360"/>
      </w:pPr>
      <w:r>
        <w:rPr>
          <w:b/>
          <w:sz w:val="21"/>
        </w:rPr>
        <w:t>Call Meeting to Order</w:t>
      </w:r>
      <w:r>
        <w:rPr>
          <w:sz w:val="21"/>
        </w:rPr>
        <w:t xml:space="preserve">  </w:t>
      </w:r>
      <w:r w:rsidR="00862C87">
        <w:rPr>
          <w:sz w:val="21"/>
        </w:rPr>
        <w:t>7:01</w:t>
      </w:r>
    </w:p>
    <w:p w14:paraId="1AC233FA" w14:textId="77777777" w:rsidR="00A95742" w:rsidRDefault="00963953">
      <w:pPr>
        <w:numPr>
          <w:ilvl w:val="0"/>
          <w:numId w:val="1"/>
        </w:numPr>
        <w:spacing w:after="0"/>
        <w:ind w:hanging="360"/>
      </w:pPr>
      <w:r>
        <w:rPr>
          <w:b/>
          <w:sz w:val="21"/>
        </w:rPr>
        <w:t>Approval of 2019 Annual Meeting Minutes</w:t>
      </w:r>
      <w:r>
        <w:rPr>
          <w:sz w:val="21"/>
        </w:rPr>
        <w:t xml:space="preserve">  </w:t>
      </w:r>
    </w:p>
    <w:p w14:paraId="2750BFD5" w14:textId="77777777" w:rsidR="00A95742" w:rsidRDefault="00963953">
      <w:pPr>
        <w:spacing w:after="0"/>
        <w:ind w:right="277"/>
        <w:jc w:val="right"/>
      </w:pPr>
      <w:r>
        <w:rPr>
          <w:sz w:val="20"/>
        </w:rPr>
        <w:t>Mi</w:t>
      </w:r>
      <w:r>
        <w:rPr>
          <w:sz w:val="20"/>
        </w:rPr>
        <w:t xml:space="preserve">nutes are available on The Ranch Filing #3 website under the “Meetings &amp; Minutes” tab.  </w:t>
      </w:r>
    </w:p>
    <w:p w14:paraId="5FDC2931" w14:textId="77777777" w:rsidR="00A95742" w:rsidRDefault="00963953">
      <w:pPr>
        <w:spacing w:after="0"/>
        <w:ind w:left="1440"/>
      </w:pPr>
      <w:r>
        <w:rPr>
          <w:sz w:val="21"/>
        </w:rP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14:paraId="1C251C56" w14:textId="77777777" w:rsidR="00A95742" w:rsidRDefault="00963953">
      <w:pPr>
        <w:spacing w:after="0"/>
        <w:ind w:left="10" w:hanging="10"/>
      </w:pPr>
      <w:r>
        <w:rPr>
          <w:b/>
          <w:sz w:val="21"/>
        </w:rPr>
        <w:t>2019-2020 Annual Update</w:t>
      </w:r>
      <w:r>
        <w:rPr>
          <w:sz w:val="21"/>
        </w:rPr>
        <w:t xml:space="preserve">  </w:t>
      </w:r>
    </w:p>
    <w:p w14:paraId="56BCD96C" w14:textId="77777777" w:rsidR="00A95742" w:rsidRDefault="00963953">
      <w:pPr>
        <w:spacing w:after="0"/>
      </w:pPr>
      <w:r>
        <w:rPr>
          <w:sz w:val="21"/>
        </w:rP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14:paraId="25EDD755" w14:textId="77777777" w:rsidR="00A95742" w:rsidRDefault="00963953">
      <w:pPr>
        <w:numPr>
          <w:ilvl w:val="0"/>
          <w:numId w:val="1"/>
        </w:numPr>
        <w:spacing w:after="0"/>
        <w:ind w:hanging="360"/>
      </w:pPr>
      <w:r>
        <w:rPr>
          <w:b/>
          <w:sz w:val="21"/>
        </w:rPr>
        <w:t>Architectural Control Committee (ACC) Report</w:t>
      </w:r>
      <w:r>
        <w:rPr>
          <w:sz w:val="21"/>
        </w:rPr>
        <w:t xml:space="preserve">  </w:t>
      </w:r>
    </w:p>
    <w:p w14:paraId="306A9C37" w14:textId="77777777" w:rsidR="00A95742" w:rsidRDefault="00963953">
      <w:pPr>
        <w:numPr>
          <w:ilvl w:val="2"/>
          <w:numId w:val="2"/>
        </w:numPr>
        <w:spacing w:after="0"/>
        <w:ind w:hanging="360"/>
      </w:pPr>
      <w:r>
        <w:rPr>
          <w:b/>
          <w:sz w:val="21"/>
        </w:rPr>
        <w:t>Metrics and Trends</w:t>
      </w:r>
      <w:r>
        <w:rPr>
          <w:sz w:val="21"/>
        </w:rPr>
        <w:t xml:space="preserve">  </w:t>
      </w:r>
    </w:p>
    <w:p w14:paraId="04F7B6A3" w14:textId="77777777" w:rsidR="00A95742" w:rsidRDefault="00963953">
      <w:pPr>
        <w:numPr>
          <w:ilvl w:val="2"/>
          <w:numId w:val="2"/>
        </w:numPr>
        <w:spacing w:after="0"/>
        <w:ind w:hanging="360"/>
      </w:pPr>
      <w:r>
        <w:rPr>
          <w:b/>
          <w:sz w:val="21"/>
        </w:rPr>
        <w:t>Top Items/Complaints Which the HOA Cannot Control</w:t>
      </w:r>
      <w:r>
        <w:rPr>
          <w:sz w:val="21"/>
        </w:rPr>
        <w:t xml:space="preserve">  </w:t>
      </w:r>
    </w:p>
    <w:p w14:paraId="2E2637B9" w14:textId="77777777" w:rsidR="00A95742" w:rsidRDefault="00963953">
      <w:pPr>
        <w:spacing w:after="0"/>
        <w:ind w:left="1889" w:hanging="10"/>
      </w:pPr>
      <w:proofErr w:type="spellStart"/>
      <w:r>
        <w:rPr>
          <w:sz w:val="21"/>
        </w:rPr>
        <w:t>i.</w:t>
      </w:r>
      <w:r>
        <w:rPr>
          <w:b/>
          <w:sz w:val="21"/>
        </w:rPr>
        <w:t>Recourse</w:t>
      </w:r>
      <w:proofErr w:type="spellEnd"/>
      <w:r>
        <w:rPr>
          <w:b/>
          <w:sz w:val="21"/>
        </w:rPr>
        <w:t>, if any</w:t>
      </w:r>
      <w:r>
        <w:rPr>
          <w:sz w:val="21"/>
        </w:rPr>
        <w:t xml:space="preserve">  </w:t>
      </w:r>
    </w:p>
    <w:p w14:paraId="0B348A01" w14:textId="77777777" w:rsidR="00A95742" w:rsidRDefault="00963953">
      <w:pPr>
        <w:numPr>
          <w:ilvl w:val="2"/>
          <w:numId w:val="2"/>
        </w:numPr>
        <w:spacing w:after="0"/>
        <w:ind w:hanging="360"/>
      </w:pPr>
      <w:r>
        <w:rPr>
          <w:b/>
          <w:sz w:val="21"/>
        </w:rPr>
        <w:t>Approval Process Review</w:t>
      </w:r>
      <w:r>
        <w:rPr>
          <w:sz w:val="21"/>
        </w:rPr>
        <w:t xml:space="preserve">  </w:t>
      </w:r>
    </w:p>
    <w:p w14:paraId="799EFB03" w14:textId="77777777" w:rsidR="00A95742" w:rsidRDefault="00963953">
      <w:pPr>
        <w:spacing w:after="0"/>
        <w:ind w:left="1440"/>
      </w:pPr>
      <w:r>
        <w:rPr>
          <w:sz w:val="21"/>
        </w:rP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14:paraId="63109A33" w14:textId="77777777" w:rsidR="00A95742" w:rsidRDefault="00963953">
      <w:pPr>
        <w:numPr>
          <w:ilvl w:val="0"/>
          <w:numId w:val="1"/>
        </w:numPr>
        <w:spacing w:after="0"/>
        <w:ind w:hanging="360"/>
      </w:pPr>
      <w:r>
        <w:rPr>
          <w:b/>
          <w:sz w:val="21"/>
        </w:rPr>
        <w:t>Financials / Budget Report</w:t>
      </w:r>
      <w:r>
        <w:rPr>
          <w:sz w:val="21"/>
        </w:rPr>
        <w:t xml:space="preserve">  </w:t>
      </w:r>
    </w:p>
    <w:p w14:paraId="0EF876F7" w14:textId="77777777" w:rsidR="00A95742" w:rsidRDefault="00963953">
      <w:pPr>
        <w:spacing w:after="0"/>
        <w:ind w:left="360"/>
      </w:pPr>
      <w:r>
        <w:rPr>
          <w:sz w:val="21"/>
        </w:rPr>
        <w:t xml:space="preserve">  </w:t>
      </w:r>
    </w:p>
    <w:p w14:paraId="6CF88C70" w14:textId="77777777" w:rsidR="00A95742" w:rsidRDefault="00963953">
      <w:pPr>
        <w:numPr>
          <w:ilvl w:val="0"/>
          <w:numId w:val="1"/>
        </w:numPr>
        <w:spacing w:after="0"/>
        <w:ind w:hanging="360"/>
      </w:pPr>
      <w:r>
        <w:rPr>
          <w:b/>
          <w:sz w:val="21"/>
        </w:rPr>
        <w:t>Administrative</w:t>
      </w:r>
      <w:r>
        <w:rPr>
          <w:sz w:val="21"/>
        </w:rPr>
        <w:t xml:space="preserve">  </w:t>
      </w:r>
    </w:p>
    <w:p w14:paraId="1630930F" w14:textId="77777777" w:rsidR="00A95742" w:rsidRDefault="00963953">
      <w:pPr>
        <w:numPr>
          <w:ilvl w:val="2"/>
          <w:numId w:val="3"/>
        </w:numPr>
        <w:spacing w:after="0"/>
        <w:ind w:hanging="360"/>
      </w:pPr>
      <w:r>
        <w:rPr>
          <w:b/>
          <w:sz w:val="21"/>
        </w:rPr>
        <w:t>Overview of Survey Results</w:t>
      </w:r>
      <w:r>
        <w:rPr>
          <w:sz w:val="21"/>
        </w:rPr>
        <w:t xml:space="preserve">  </w:t>
      </w:r>
    </w:p>
    <w:p w14:paraId="60866F5A" w14:textId="77777777" w:rsidR="00A95742" w:rsidRDefault="00963953">
      <w:pPr>
        <w:numPr>
          <w:ilvl w:val="2"/>
          <w:numId w:val="3"/>
        </w:numPr>
        <w:spacing w:after="0"/>
        <w:ind w:hanging="360"/>
      </w:pPr>
      <w:r>
        <w:rPr>
          <w:b/>
          <w:sz w:val="21"/>
        </w:rPr>
        <w:t xml:space="preserve">Subcommittees </w:t>
      </w:r>
      <w:r>
        <w:rPr>
          <w:sz w:val="21"/>
        </w:rPr>
        <w:t xml:space="preserve">  </w:t>
      </w:r>
    </w:p>
    <w:p w14:paraId="206AC5C9" w14:textId="77777777" w:rsidR="00A95742" w:rsidRDefault="00963953">
      <w:pPr>
        <w:numPr>
          <w:ilvl w:val="2"/>
          <w:numId w:val="3"/>
        </w:numPr>
        <w:spacing w:after="0"/>
        <w:ind w:hanging="360"/>
      </w:pPr>
      <w:r>
        <w:rPr>
          <w:b/>
          <w:sz w:val="21"/>
        </w:rPr>
        <w:t>Increase in HOA Dues</w:t>
      </w:r>
      <w:r>
        <w:rPr>
          <w:sz w:val="21"/>
        </w:rPr>
        <w:t xml:space="preserve">  </w:t>
      </w:r>
    </w:p>
    <w:p w14:paraId="3B326DB0" w14:textId="77777777" w:rsidR="00A95742" w:rsidRDefault="00963953">
      <w:pPr>
        <w:spacing w:after="0"/>
        <w:ind w:left="1080"/>
      </w:pPr>
      <w:r>
        <w:rPr>
          <w:sz w:val="21"/>
        </w:rPr>
        <w:t xml:space="preserve">  </w:t>
      </w:r>
    </w:p>
    <w:p w14:paraId="18A6BF39" w14:textId="77777777" w:rsidR="00A95742" w:rsidRDefault="00963953">
      <w:pPr>
        <w:numPr>
          <w:ilvl w:val="0"/>
          <w:numId w:val="1"/>
        </w:numPr>
        <w:spacing w:after="0"/>
        <w:ind w:hanging="360"/>
      </w:pPr>
      <w:r>
        <w:rPr>
          <w:b/>
          <w:sz w:val="21"/>
        </w:rPr>
        <w:t>Legislative</w:t>
      </w:r>
      <w:r>
        <w:rPr>
          <w:sz w:val="21"/>
        </w:rPr>
        <w:t xml:space="preserve">  </w:t>
      </w:r>
    </w:p>
    <w:p w14:paraId="5002AFB8" w14:textId="77777777" w:rsidR="00A95742" w:rsidRDefault="00963953">
      <w:pPr>
        <w:spacing w:after="0"/>
        <w:ind w:left="1075" w:hanging="10"/>
      </w:pPr>
      <w:r>
        <w:rPr>
          <w:sz w:val="21"/>
        </w:rPr>
        <w:t>a.</w:t>
      </w:r>
      <w:r>
        <w:rPr>
          <w:rFonts w:ascii="Arial" w:eastAsia="Arial" w:hAnsi="Arial" w:cs="Arial"/>
          <w:sz w:val="21"/>
        </w:rPr>
        <w:t xml:space="preserve"> </w:t>
      </w:r>
      <w:r>
        <w:rPr>
          <w:b/>
          <w:sz w:val="21"/>
        </w:rPr>
        <w:t>Election for Three (3) Open Board Position – 3-year term until 2023</w:t>
      </w:r>
      <w:r>
        <w:rPr>
          <w:sz w:val="21"/>
        </w:rPr>
        <w:t xml:space="preserve">  </w:t>
      </w:r>
    </w:p>
    <w:p w14:paraId="121C00A9" w14:textId="77777777" w:rsidR="00A95742" w:rsidRDefault="00963953">
      <w:pPr>
        <w:spacing w:after="0"/>
        <w:ind w:left="1080"/>
      </w:pPr>
      <w:r>
        <w:rPr>
          <w:sz w:val="21"/>
        </w:rPr>
        <w:t xml:space="preserve">  </w:t>
      </w:r>
    </w:p>
    <w:p w14:paraId="57520C90" w14:textId="77777777" w:rsidR="00A95742" w:rsidRDefault="00963953">
      <w:pPr>
        <w:numPr>
          <w:ilvl w:val="0"/>
          <w:numId w:val="1"/>
        </w:numPr>
        <w:spacing w:after="0"/>
        <w:ind w:hanging="360"/>
      </w:pPr>
      <w:r>
        <w:rPr>
          <w:b/>
          <w:sz w:val="21"/>
        </w:rPr>
        <w:t>Grounds Report</w:t>
      </w:r>
      <w:r>
        <w:rPr>
          <w:sz w:val="21"/>
        </w:rPr>
        <w:t xml:space="preserve">  </w:t>
      </w:r>
    </w:p>
    <w:p w14:paraId="01B8E0DC" w14:textId="77777777" w:rsidR="00A95742" w:rsidRDefault="00963953">
      <w:pPr>
        <w:numPr>
          <w:ilvl w:val="2"/>
          <w:numId w:val="4"/>
        </w:numPr>
        <w:spacing w:after="0"/>
        <w:ind w:hanging="360"/>
      </w:pPr>
      <w:r>
        <w:rPr>
          <w:b/>
          <w:sz w:val="21"/>
        </w:rPr>
        <w:t>Perimeter Fence</w:t>
      </w:r>
      <w:r>
        <w:rPr>
          <w:sz w:val="21"/>
        </w:rPr>
        <w:t xml:space="preserve">  </w:t>
      </w:r>
    </w:p>
    <w:p w14:paraId="2C9704A8" w14:textId="77777777" w:rsidR="00A95742" w:rsidRDefault="00963953">
      <w:pPr>
        <w:numPr>
          <w:ilvl w:val="2"/>
          <w:numId w:val="4"/>
        </w:numPr>
        <w:spacing w:after="0"/>
        <w:ind w:hanging="360"/>
      </w:pPr>
      <w:r>
        <w:rPr>
          <w:b/>
          <w:sz w:val="21"/>
        </w:rPr>
        <w:t>Perimeter Weed Barrier and Rock Renewal</w:t>
      </w:r>
      <w:r>
        <w:rPr>
          <w:sz w:val="21"/>
        </w:rPr>
        <w:t xml:space="preserve">  </w:t>
      </w:r>
    </w:p>
    <w:p w14:paraId="389A655E" w14:textId="77777777" w:rsidR="00A95742" w:rsidRDefault="00963953">
      <w:pPr>
        <w:numPr>
          <w:ilvl w:val="2"/>
          <w:numId w:val="4"/>
        </w:numPr>
        <w:spacing w:after="0"/>
        <w:ind w:hanging="360"/>
      </w:pPr>
      <w:r>
        <w:rPr>
          <w:b/>
          <w:sz w:val="21"/>
        </w:rPr>
        <w:t>Swale</w:t>
      </w:r>
      <w:r>
        <w:rPr>
          <w:sz w:val="21"/>
        </w:rPr>
        <w:t xml:space="preserve">  </w:t>
      </w:r>
    </w:p>
    <w:p w14:paraId="162FAACE" w14:textId="77777777" w:rsidR="00A95742" w:rsidRDefault="00963953">
      <w:pPr>
        <w:numPr>
          <w:ilvl w:val="2"/>
          <w:numId w:val="4"/>
        </w:numPr>
        <w:spacing w:after="0"/>
        <w:ind w:hanging="360"/>
      </w:pPr>
      <w:r>
        <w:rPr>
          <w:b/>
          <w:sz w:val="21"/>
        </w:rPr>
        <w:t>Signage</w:t>
      </w:r>
      <w:r>
        <w:rPr>
          <w:sz w:val="21"/>
        </w:rPr>
        <w:t xml:space="preserve">  </w:t>
      </w:r>
    </w:p>
    <w:p w14:paraId="3DB86AA4" w14:textId="77777777" w:rsidR="00A95742" w:rsidRDefault="00963953">
      <w:pPr>
        <w:spacing w:after="0"/>
        <w:ind w:left="1080"/>
      </w:pPr>
      <w:r>
        <w:rPr>
          <w:sz w:val="21"/>
        </w:rP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14:paraId="66DFEC31" w14:textId="60CA0252" w:rsidR="00A95742" w:rsidRPr="00862C87" w:rsidRDefault="00862C87" w:rsidP="00862C87">
      <w:pPr>
        <w:spacing w:after="0"/>
        <w:rPr>
          <w:rFonts w:ascii="Segoe UI" w:eastAsia="Segoe UI" w:hAnsi="Segoe UI" w:cs="Segoe UI"/>
          <w:b/>
          <w:bCs/>
          <w:sz w:val="18"/>
        </w:rPr>
      </w:pPr>
      <w:r w:rsidRPr="00862C87">
        <w:rPr>
          <w:rFonts w:ascii="Segoe UI" w:eastAsia="Segoe UI" w:hAnsi="Segoe UI" w:cs="Segoe UI"/>
          <w:b/>
          <w:bCs/>
          <w:sz w:val="18"/>
        </w:rPr>
        <w:lastRenderedPageBreak/>
        <w:t>Homeowner Forum</w:t>
      </w:r>
    </w:p>
    <w:p w14:paraId="0DA001AC" w14:textId="527D89C4" w:rsidR="00862C87" w:rsidRPr="00862C87" w:rsidRDefault="00862C87" w:rsidP="00862C87">
      <w:pPr>
        <w:pStyle w:val="ListParagraph"/>
        <w:numPr>
          <w:ilvl w:val="0"/>
          <w:numId w:val="6"/>
        </w:numPr>
        <w:spacing w:after="0"/>
        <w:rPr>
          <w:rFonts w:ascii="Segoe UI" w:eastAsia="Segoe UI" w:hAnsi="Segoe UI" w:cs="Segoe UI"/>
          <w:sz w:val="18"/>
        </w:rPr>
      </w:pPr>
      <w:r w:rsidRPr="00862C87">
        <w:rPr>
          <w:rFonts w:ascii="Segoe UI" w:eastAsia="Segoe UI" w:hAnsi="Segoe UI" w:cs="Segoe UI"/>
          <w:sz w:val="18"/>
        </w:rPr>
        <w:t xml:space="preserve">Runnels suggests a review of the management costs and if a professional management company may </w:t>
      </w:r>
      <w:proofErr w:type="spellStart"/>
      <w:r w:rsidRPr="00862C87">
        <w:rPr>
          <w:rFonts w:ascii="Segoe UI" w:eastAsia="Segoe UI" w:hAnsi="Segoe UI" w:cs="Segoe UI"/>
          <w:sz w:val="18"/>
        </w:rPr>
        <w:t>rovide</w:t>
      </w:r>
      <w:proofErr w:type="spellEnd"/>
      <w:r w:rsidRPr="00862C87">
        <w:rPr>
          <w:rFonts w:ascii="Segoe UI" w:eastAsia="Segoe UI" w:hAnsi="Segoe UI" w:cs="Segoe UI"/>
          <w:sz w:val="18"/>
        </w:rPr>
        <w:t xml:space="preserve"> some value in terms of consistency, speed and costs.</w:t>
      </w:r>
    </w:p>
    <w:p w14:paraId="351AF786" w14:textId="4F894557" w:rsidR="00862C87" w:rsidRDefault="00862C87" w:rsidP="00862C87">
      <w:pPr>
        <w:pStyle w:val="ListParagraph"/>
        <w:numPr>
          <w:ilvl w:val="0"/>
          <w:numId w:val="6"/>
        </w:numPr>
        <w:spacing w:after="0"/>
      </w:pPr>
      <w:r w:rsidRPr="00862C87">
        <w:rPr>
          <w:rFonts w:ascii="Segoe UI" w:eastAsia="Segoe UI" w:hAnsi="Segoe UI" w:cs="Segoe UI"/>
          <w:sz w:val="18"/>
        </w:rPr>
        <w:t xml:space="preserve">Kerschen voiced desire for a management company then </w:t>
      </w:r>
      <w:proofErr w:type="spellStart"/>
      <w:r w:rsidRPr="00862C87">
        <w:rPr>
          <w:rFonts w:ascii="Segoe UI" w:eastAsia="Segoe UI" w:hAnsi="Segoe UI" w:cs="Segoe UI"/>
          <w:sz w:val="18"/>
        </w:rPr>
        <w:t>proceded</w:t>
      </w:r>
      <w:proofErr w:type="spellEnd"/>
      <w:r w:rsidRPr="00862C87">
        <w:rPr>
          <w:rFonts w:ascii="Segoe UI" w:eastAsia="Segoe UI" w:hAnsi="Segoe UI" w:cs="Segoe UI"/>
          <w:sz w:val="18"/>
        </w:rPr>
        <w:t xml:space="preserve"> to begin to complain about the Board and ACC to which the President shut down his 3 minutes early for violating the Meeting P&amp;Ps.</w:t>
      </w:r>
    </w:p>
    <w:p w14:paraId="3775131B" w14:textId="77777777" w:rsidR="00A95742" w:rsidRDefault="00A95742">
      <w:pPr>
        <w:spacing w:after="0"/>
        <w:ind w:left="-1443" w:right="10540"/>
      </w:pPr>
    </w:p>
    <w:tbl>
      <w:tblPr>
        <w:tblStyle w:val="TableGrid"/>
        <w:tblW w:w="9885" w:type="dxa"/>
        <w:tblInd w:w="-290" w:type="dxa"/>
        <w:tblCellMar>
          <w:top w:w="0" w:type="dxa"/>
          <w:left w:w="290" w:type="dxa"/>
          <w:bottom w:w="457" w:type="dxa"/>
          <w:right w:w="115" w:type="dxa"/>
        </w:tblCellMar>
        <w:tblLook w:val="04A0" w:firstRow="1" w:lastRow="0" w:firstColumn="1" w:lastColumn="0" w:noHBand="0" w:noVBand="1"/>
      </w:tblPr>
      <w:tblGrid>
        <w:gridCol w:w="9885"/>
      </w:tblGrid>
      <w:tr w:rsidR="00A95742" w14:paraId="0F2F952B" w14:textId="77777777">
        <w:trPr>
          <w:trHeight w:val="13636"/>
        </w:trPr>
        <w:tc>
          <w:tcPr>
            <w:tcW w:w="9885" w:type="dxa"/>
            <w:tcBorders>
              <w:top w:val="single" w:sz="48" w:space="0" w:color="2E518E"/>
              <w:left w:val="single" w:sz="48" w:space="0" w:color="2E518E"/>
              <w:bottom w:val="single" w:sz="48" w:space="0" w:color="2E518E"/>
              <w:right w:val="single" w:sz="48" w:space="0" w:color="2E518E"/>
            </w:tcBorders>
            <w:vAlign w:val="bottom"/>
          </w:tcPr>
          <w:p w14:paraId="216ABD97" w14:textId="77777777" w:rsidR="00A95742" w:rsidRDefault="00A95742">
            <w:pPr>
              <w:spacing w:after="0"/>
              <w:ind w:left="-1443" w:right="335"/>
            </w:pPr>
          </w:p>
          <w:tbl>
            <w:tblPr>
              <w:tblStyle w:val="TableGrid"/>
              <w:tblW w:w="9085" w:type="dxa"/>
              <w:tblInd w:w="60" w:type="dxa"/>
              <w:tblCellMar>
                <w:top w:w="23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085"/>
            </w:tblGrid>
            <w:tr w:rsidR="00A95742" w14:paraId="4F9FDB66" w14:textId="77777777">
              <w:trPr>
                <w:trHeight w:val="12819"/>
              </w:trPr>
              <w:tc>
                <w:tcPr>
                  <w:tcW w:w="9085" w:type="dxa"/>
                  <w:tcBorders>
                    <w:top w:val="single" w:sz="48" w:space="0" w:color="2E518E"/>
                    <w:left w:val="single" w:sz="48" w:space="0" w:color="2E518E"/>
                    <w:bottom w:val="single" w:sz="48" w:space="0" w:color="2E518E"/>
                    <w:right w:val="single" w:sz="48" w:space="0" w:color="2E518E"/>
                  </w:tcBorders>
                </w:tcPr>
                <w:p w14:paraId="16F807F9" w14:textId="77777777" w:rsidR="00A95742" w:rsidRDefault="00963953">
                  <w:pPr>
                    <w:spacing w:after="257"/>
                    <w:ind w:left="32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52"/>
                    </w:rPr>
                    <w:lastRenderedPageBreak/>
                    <w:t xml:space="preserve"> </w:t>
                  </w:r>
                  <w:r>
                    <w:rPr>
                      <w:rFonts w:ascii="Segoe UI" w:eastAsia="Segoe UI" w:hAnsi="Segoe UI" w:cs="Segoe UI"/>
                      <w:sz w:val="18"/>
                    </w:rPr>
                    <w:t xml:space="preserve"> </w:t>
                  </w:r>
                </w:p>
                <w:p w14:paraId="4456A530" w14:textId="77777777" w:rsidR="00A95742" w:rsidRDefault="00963953">
                  <w:pPr>
                    <w:spacing w:after="0"/>
                    <w:ind w:left="687"/>
                  </w:pPr>
                  <w:r>
                    <w:rPr>
                      <w:rFonts w:ascii="Segoe UI" w:eastAsia="Segoe UI" w:hAnsi="Segoe UI" w:cs="Segoe UI"/>
                      <w:b/>
                      <w:sz w:val="72"/>
                    </w:rPr>
                    <w:t>Annual Meeting Notice</w:t>
                  </w:r>
                  <w:r>
                    <w:rPr>
                      <w:rFonts w:ascii="Segoe UI" w:eastAsia="Segoe UI" w:hAnsi="Segoe UI" w:cs="Segoe UI"/>
                    </w:rPr>
                    <w:t xml:space="preserve"> </w:t>
                  </w:r>
                </w:p>
                <w:p w14:paraId="4B0BF216" w14:textId="77777777" w:rsidR="00A95742" w:rsidRDefault="00963953">
                  <w:pPr>
                    <w:spacing w:after="346"/>
                    <w:ind w:left="320"/>
                    <w:jc w:val="center"/>
                  </w:pPr>
                  <w:r>
                    <w:rPr>
                      <w:rFonts w:ascii="Segoe UI" w:eastAsia="Segoe UI" w:hAnsi="Segoe UI" w:cs="Segoe UI"/>
                      <w:sz w:val="18"/>
                    </w:rPr>
                    <w:t xml:space="preserve"> </w:t>
                  </w:r>
                </w:p>
                <w:p w14:paraId="2453130E" w14:textId="77777777" w:rsidR="00A95742" w:rsidRDefault="00963953">
                  <w:pPr>
                    <w:spacing w:after="0"/>
                    <w:ind w:left="269"/>
                    <w:jc w:val="center"/>
                  </w:pPr>
                  <w:r>
                    <w:rPr>
                      <w:rFonts w:ascii="Segoe UI" w:eastAsia="Segoe UI" w:hAnsi="Segoe UI" w:cs="Segoe UI"/>
                      <w:sz w:val="52"/>
                    </w:rPr>
                    <w:t>PLEASE JOIN US</w:t>
                  </w:r>
                  <w:r>
                    <w:rPr>
                      <w:rFonts w:ascii="Segoe UI" w:eastAsia="Segoe UI" w:hAnsi="Segoe UI" w:cs="Segoe UI"/>
                      <w:sz w:val="18"/>
                    </w:rPr>
                    <w:t xml:space="preserve"> </w:t>
                  </w:r>
                </w:p>
                <w:p w14:paraId="220ECA7E" w14:textId="77777777" w:rsidR="00A95742" w:rsidRDefault="00963953">
                  <w:pPr>
                    <w:spacing w:after="0"/>
                    <w:ind w:left="270"/>
                    <w:jc w:val="center"/>
                  </w:pPr>
                  <w:r>
                    <w:rPr>
                      <w:rFonts w:ascii="Segoe UI" w:eastAsia="Segoe UI" w:hAnsi="Segoe UI" w:cs="Segoe UI"/>
                      <w:sz w:val="40"/>
                    </w:rPr>
                    <w:t>(Virtually)</w:t>
                  </w:r>
                  <w:r>
                    <w:rPr>
                      <w:rFonts w:ascii="Segoe UI" w:eastAsia="Segoe UI" w:hAnsi="Segoe UI" w:cs="Segoe UI"/>
                      <w:sz w:val="12"/>
                    </w:rPr>
                    <w:t xml:space="preserve"> </w:t>
                  </w:r>
                </w:p>
                <w:p w14:paraId="2C7B056A" w14:textId="77777777" w:rsidR="00A95742" w:rsidRDefault="00963953">
                  <w:pPr>
                    <w:spacing w:after="0"/>
                    <w:ind w:left="320"/>
                    <w:jc w:val="center"/>
                  </w:pPr>
                  <w:r>
                    <w:rPr>
                      <w:rFonts w:ascii="Segoe UI" w:eastAsia="Segoe UI" w:hAnsi="Segoe UI" w:cs="Segoe UI"/>
                      <w:sz w:val="18"/>
                    </w:rPr>
                    <w:t xml:space="preserve"> </w:t>
                  </w:r>
                </w:p>
                <w:p w14:paraId="068B6B7C" w14:textId="77777777" w:rsidR="00A95742" w:rsidRDefault="00963953">
                  <w:pPr>
                    <w:spacing w:after="0"/>
                    <w:ind w:left="320"/>
                    <w:jc w:val="center"/>
                  </w:pPr>
                  <w:r>
                    <w:rPr>
                      <w:rFonts w:ascii="Segoe UI" w:eastAsia="Segoe UI" w:hAnsi="Segoe UI" w:cs="Segoe UI"/>
                      <w:sz w:val="18"/>
                    </w:rPr>
                    <w:t xml:space="preserve"> </w:t>
                  </w:r>
                </w:p>
                <w:p w14:paraId="2DA71B76" w14:textId="77777777" w:rsidR="00A95742" w:rsidRDefault="00963953">
                  <w:pPr>
                    <w:spacing w:after="174" w:line="223" w:lineRule="auto"/>
                    <w:ind w:left="4620" w:right="4284"/>
                    <w:jc w:val="center"/>
                  </w:pPr>
                  <w:r>
                    <w:rPr>
                      <w:rFonts w:ascii="Segoe UI" w:eastAsia="Segoe UI" w:hAnsi="Segoe UI" w:cs="Segoe UI"/>
                      <w:sz w:val="18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sz w:val="24"/>
                    </w:rPr>
                    <w:t xml:space="preserve"> </w:t>
                  </w:r>
                </w:p>
                <w:p w14:paraId="7ED5462B" w14:textId="77777777" w:rsidR="00A95742" w:rsidRDefault="00963953">
                  <w:pPr>
                    <w:spacing w:after="0"/>
                    <w:ind w:left="27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44"/>
                    </w:rPr>
                    <w:t>Ranch Filing 3 HOA - Annual Meeting</w:t>
                  </w:r>
                  <w:r>
                    <w:rPr>
                      <w:rFonts w:ascii="Segoe UI" w:eastAsia="Segoe UI" w:hAnsi="Segoe UI" w:cs="Segoe UI"/>
                      <w:sz w:val="37"/>
                      <w:vertAlign w:val="subscript"/>
                    </w:rPr>
                    <w:t xml:space="preserve"> </w:t>
                  </w:r>
                </w:p>
                <w:p w14:paraId="56F1EAB0" w14:textId="77777777" w:rsidR="00A95742" w:rsidRDefault="00963953">
                  <w:pPr>
                    <w:spacing w:after="39"/>
                    <w:ind w:left="35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</w:rPr>
                    <w:t xml:space="preserve"> </w:t>
                  </w:r>
                </w:p>
                <w:p w14:paraId="19C54093" w14:textId="77777777" w:rsidR="00A95742" w:rsidRDefault="00963953">
                  <w:pPr>
                    <w:spacing w:after="0"/>
                    <w:ind w:left="27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40"/>
                    </w:rPr>
                    <w:t xml:space="preserve">Tue, Oct 20, 2020  </w:t>
                  </w:r>
                </w:p>
                <w:p w14:paraId="3F4B0AB0" w14:textId="77777777" w:rsidR="00A95742" w:rsidRDefault="00963953">
                  <w:pPr>
                    <w:spacing w:after="0"/>
                    <w:ind w:left="26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40"/>
                    </w:rPr>
                    <w:t>7:00 PM - 8:30 PM (MDT)</w:t>
                  </w:r>
                  <w:r>
                    <w:rPr>
                      <w:rFonts w:ascii="Segoe UI" w:eastAsia="Segoe UI" w:hAnsi="Segoe UI" w:cs="Segoe UI"/>
                      <w:sz w:val="34"/>
                      <w:vertAlign w:val="subscript"/>
                    </w:rPr>
                    <w:t xml:space="preserve"> </w:t>
                  </w:r>
                </w:p>
                <w:p w14:paraId="3CE5E01F" w14:textId="77777777" w:rsidR="00A95742" w:rsidRDefault="00963953">
                  <w:pPr>
                    <w:spacing w:after="0"/>
                    <w:ind w:left="331"/>
                    <w:jc w:val="center"/>
                  </w:pPr>
                  <w:r>
                    <w:rPr>
                      <w:rFonts w:ascii="Segoe UI" w:eastAsia="Segoe UI" w:hAnsi="Segoe UI" w:cs="Segoe UI"/>
                    </w:rPr>
                    <w:t xml:space="preserve"> </w:t>
                  </w:r>
                </w:p>
                <w:p w14:paraId="59D3EB76" w14:textId="77777777" w:rsidR="00A95742" w:rsidRDefault="00963953">
                  <w:pPr>
                    <w:spacing w:after="0"/>
                    <w:ind w:left="320"/>
                    <w:jc w:val="center"/>
                  </w:pPr>
                  <w:r>
                    <w:rPr>
                      <w:rFonts w:ascii="Segoe UI" w:eastAsia="Segoe UI" w:hAnsi="Segoe UI" w:cs="Segoe UI"/>
                      <w:sz w:val="18"/>
                    </w:rPr>
                    <w:t xml:space="preserve"> </w:t>
                  </w:r>
                </w:p>
                <w:p w14:paraId="31FD04C8" w14:textId="77777777" w:rsidR="00A95742" w:rsidRDefault="00963953">
                  <w:pPr>
                    <w:spacing w:after="116"/>
                    <w:ind w:left="320"/>
                    <w:jc w:val="center"/>
                  </w:pPr>
                  <w:r>
                    <w:rPr>
                      <w:rFonts w:ascii="Segoe UI" w:eastAsia="Segoe UI" w:hAnsi="Segoe UI" w:cs="Segoe UI"/>
                      <w:sz w:val="18"/>
                    </w:rPr>
                    <w:t xml:space="preserve"> </w:t>
                  </w:r>
                </w:p>
                <w:p w14:paraId="52AD2A3F" w14:textId="77777777" w:rsidR="00A95742" w:rsidRDefault="00963953">
                  <w:pPr>
                    <w:spacing w:after="0"/>
                    <w:ind w:left="2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</w:rPr>
                    <w:t xml:space="preserve">Join from your computer, tablet or smartphone. </w:t>
                  </w:r>
                </w:p>
                <w:p w14:paraId="583A9890" w14:textId="77777777" w:rsidR="00A95742" w:rsidRDefault="00963953">
                  <w:pPr>
                    <w:spacing w:after="309"/>
                    <w:ind w:left="320"/>
                    <w:jc w:val="center"/>
                  </w:pPr>
                  <w:r>
                    <w:rPr>
                      <w:rFonts w:ascii="Segoe UI" w:eastAsia="Segoe UI" w:hAnsi="Segoe UI" w:cs="Segoe UI"/>
                      <w:sz w:val="18"/>
                    </w:rPr>
                    <w:t xml:space="preserve"> </w:t>
                  </w:r>
                </w:p>
                <w:p w14:paraId="5AFBB8CF" w14:textId="77777777" w:rsidR="00A95742" w:rsidRDefault="00963953">
                  <w:pPr>
                    <w:spacing w:after="0"/>
                    <w:ind w:left="27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56"/>
                    </w:rPr>
                    <w:t>www.gotomeeting.com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49"/>
                      <w:vertAlign w:val="subscript"/>
                    </w:rPr>
                    <w:t xml:space="preserve"> </w:t>
                  </w:r>
                </w:p>
                <w:p w14:paraId="05EDB7A4" w14:textId="77777777" w:rsidR="00A95742" w:rsidRDefault="00963953">
                  <w:pPr>
                    <w:spacing w:after="151"/>
                    <w:ind w:left="320"/>
                    <w:jc w:val="center"/>
                  </w:pPr>
                  <w:r>
                    <w:rPr>
                      <w:rFonts w:ascii="Segoe UI" w:eastAsia="Segoe UI" w:hAnsi="Segoe UI" w:cs="Segoe UI"/>
                      <w:sz w:val="18"/>
                    </w:rPr>
                    <w:t xml:space="preserve"> </w:t>
                  </w:r>
                </w:p>
                <w:p w14:paraId="0BAACB46" w14:textId="77777777" w:rsidR="00A95742" w:rsidRDefault="00963953">
                  <w:pPr>
                    <w:spacing w:after="0"/>
                    <w:ind w:left="26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40"/>
                    </w:rPr>
                    <w:t>Access Code:</w:t>
                  </w:r>
                  <w:r>
                    <w:rPr>
                      <w:rFonts w:ascii="Times New Roman" w:eastAsia="Times New Roman" w:hAnsi="Times New Roman" w:cs="Times New Roman"/>
                      <w:sz w:val="40"/>
                    </w:rPr>
                    <w:t xml:space="preserve"> 647-308-045</w:t>
                  </w:r>
                  <w:r>
                    <w:rPr>
                      <w:rFonts w:ascii="Segoe UI" w:eastAsia="Segoe UI" w:hAnsi="Segoe UI" w:cs="Segoe UI"/>
                      <w:sz w:val="34"/>
                      <w:vertAlign w:val="subscript"/>
                    </w:rPr>
                    <w:t xml:space="preserve"> </w:t>
                  </w:r>
                </w:p>
                <w:p w14:paraId="3244F4DA" w14:textId="77777777" w:rsidR="00A95742" w:rsidRDefault="00963953">
                  <w:pPr>
                    <w:spacing w:after="0"/>
                    <w:ind w:left="35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 xml:space="preserve"> </w:t>
                  </w:r>
                </w:p>
                <w:p w14:paraId="1A72206C" w14:textId="77777777" w:rsidR="00A95742" w:rsidRDefault="00963953">
                  <w:pPr>
                    <w:spacing w:after="0"/>
                    <w:ind w:left="35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 xml:space="preserve"> </w:t>
                  </w:r>
                </w:p>
                <w:p w14:paraId="27527ED1" w14:textId="77777777" w:rsidR="00A95742" w:rsidRDefault="00963953">
                  <w:pPr>
                    <w:spacing w:after="0"/>
                    <w:ind w:left="27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>You can also dial in using your phone.</w:t>
                  </w:r>
                  <w:r>
                    <w:rPr>
                      <w:rFonts w:ascii="Segoe UI" w:eastAsia="Segoe UI" w:hAnsi="Segoe UI" w:cs="Segoe UI"/>
                      <w:sz w:val="28"/>
                      <w:vertAlign w:val="subscript"/>
                    </w:rPr>
                    <w:t xml:space="preserve"> </w:t>
                  </w:r>
                </w:p>
                <w:p w14:paraId="22D7D884" w14:textId="77777777" w:rsidR="00A95742" w:rsidRDefault="00963953">
                  <w:pPr>
                    <w:spacing w:after="0"/>
                    <w:ind w:left="35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</w:rPr>
                    <w:t xml:space="preserve"> </w:t>
                  </w:r>
                </w:p>
                <w:p w14:paraId="4D9A0975" w14:textId="77777777" w:rsidR="00A95742" w:rsidRDefault="00963953">
                  <w:pPr>
                    <w:spacing w:after="0"/>
                    <w:ind w:left="27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</w:rPr>
                    <w:t>(224) 501-3412</w:t>
                  </w:r>
                  <w:r>
                    <w:rPr>
                      <w:rFonts w:ascii="Segoe UI" w:eastAsia="Segoe UI" w:hAnsi="Segoe UI" w:cs="Segoe UI"/>
                      <w:sz w:val="28"/>
                      <w:vertAlign w:val="subscript"/>
                    </w:rPr>
                    <w:t xml:space="preserve"> </w:t>
                  </w:r>
                </w:p>
                <w:p w14:paraId="2969AE9D" w14:textId="77777777" w:rsidR="00A95742" w:rsidRDefault="00963953">
                  <w:pPr>
                    <w:spacing w:after="79"/>
                    <w:ind w:left="320"/>
                    <w:jc w:val="center"/>
                  </w:pPr>
                  <w:r>
                    <w:rPr>
                      <w:rFonts w:ascii="Segoe UI" w:eastAsia="Segoe UI" w:hAnsi="Segoe UI" w:cs="Segoe UI"/>
                      <w:sz w:val="18"/>
                    </w:rPr>
                    <w:t xml:space="preserve"> </w:t>
                  </w:r>
                </w:p>
                <w:p w14:paraId="565C8018" w14:textId="77777777" w:rsidR="00A95742" w:rsidRDefault="00963953">
                  <w:pPr>
                    <w:spacing w:after="0"/>
                    <w:ind w:left="27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>Access Code: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</w:rPr>
                    <w:t xml:space="preserve"> 647-308-045</w:t>
                  </w:r>
                  <w:r>
                    <w:rPr>
                      <w:rFonts w:ascii="Segoe UI" w:eastAsia="Segoe UI" w:hAnsi="Segoe UI" w:cs="Segoe UI"/>
                      <w:sz w:val="28"/>
                      <w:vertAlign w:val="subscript"/>
                    </w:rPr>
                    <w:t xml:space="preserve"> </w:t>
                  </w:r>
                </w:p>
                <w:p w14:paraId="35AB085D" w14:textId="77777777" w:rsidR="00A95742" w:rsidRDefault="00963953">
                  <w:pPr>
                    <w:spacing w:after="25"/>
                    <w:ind w:left="20"/>
                  </w:pPr>
                  <w:r>
                    <w:rPr>
                      <w:rFonts w:ascii="Segoe UI" w:eastAsia="Segoe UI" w:hAnsi="Segoe UI" w:cs="Segoe UI"/>
                      <w:sz w:val="18"/>
                    </w:rPr>
                    <w:lastRenderedPageBreak/>
                    <w:t xml:space="preserve"> </w:t>
                  </w:r>
                </w:p>
                <w:p w14:paraId="7D6CA3FC" w14:textId="77777777" w:rsidR="00A95742" w:rsidRDefault="00963953">
                  <w:pPr>
                    <w:spacing w:after="7"/>
                  </w:pPr>
                  <w:r>
                    <w:rPr>
                      <w:rFonts w:ascii="Segoe UI" w:eastAsia="Segoe UI" w:hAnsi="Segoe UI" w:cs="Segoe UI"/>
                      <w:sz w:val="18"/>
                    </w:rPr>
                    <w:t xml:space="preserve"> </w:t>
                  </w:r>
                </w:p>
                <w:p w14:paraId="4BDBF055" w14:textId="77777777" w:rsidR="00A95742" w:rsidRDefault="00963953">
                  <w:pPr>
                    <w:spacing w:after="0"/>
                    <w:ind w:left="1020"/>
                  </w:pPr>
                  <w:r>
                    <w:t xml:space="preserve"> </w:t>
                  </w:r>
                  <w:r>
                    <w:rPr>
                      <w:rFonts w:ascii="Segoe UI" w:eastAsia="Segoe UI" w:hAnsi="Segoe UI" w:cs="Segoe UI"/>
                      <w:sz w:val="18"/>
                    </w:rPr>
                    <w:t xml:space="preserve"> </w:t>
                  </w:r>
                </w:p>
              </w:tc>
            </w:tr>
          </w:tbl>
          <w:p w14:paraId="42B0AED2" w14:textId="77777777" w:rsidR="00A95742" w:rsidRDefault="00A95742"/>
        </w:tc>
      </w:tr>
    </w:tbl>
    <w:p w14:paraId="2F7A5529" w14:textId="77777777" w:rsidR="00963953" w:rsidRDefault="00963953"/>
    <w:sectPr w:rsidR="00963953">
      <w:pgSz w:w="12240" w:h="15840"/>
      <w:pgMar w:top="1163" w:right="1700" w:bottom="1041" w:left="14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408D7"/>
    <w:multiLevelType w:val="hybridMultilevel"/>
    <w:tmpl w:val="B928C5A2"/>
    <w:lvl w:ilvl="0" w:tplc="5EAEA70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209304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BE98E6">
      <w:start w:val="1"/>
      <w:numFmt w:val="lowerLetter"/>
      <w:lvlRestart w:val="0"/>
      <w:lvlText w:val="%3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BA8B1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EB6641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4B0959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2F275D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CADF7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BE2735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121678"/>
    <w:multiLevelType w:val="hybridMultilevel"/>
    <w:tmpl w:val="70063A7A"/>
    <w:lvl w:ilvl="0" w:tplc="B4A8015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C216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E3EB3B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81E1C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F9230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F080F8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724E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405D7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3A411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4961C0"/>
    <w:multiLevelType w:val="hybridMultilevel"/>
    <w:tmpl w:val="BAD6322C"/>
    <w:lvl w:ilvl="0" w:tplc="2384E7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F9CDF3C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86E052">
      <w:start w:val="1"/>
      <w:numFmt w:val="lowerLetter"/>
      <w:lvlRestart w:val="0"/>
      <w:lvlText w:val="%3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56F67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ACAC3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7213A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B6C015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4E4F4E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6E606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350F6E"/>
    <w:multiLevelType w:val="hybridMultilevel"/>
    <w:tmpl w:val="2FB8E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0A3B93"/>
    <w:multiLevelType w:val="hybridMultilevel"/>
    <w:tmpl w:val="5E94DC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BCE00CD"/>
    <w:multiLevelType w:val="hybridMultilevel"/>
    <w:tmpl w:val="C2441CB2"/>
    <w:lvl w:ilvl="0" w:tplc="2D4AD53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51A409C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FC971C">
      <w:start w:val="1"/>
      <w:numFmt w:val="lowerLetter"/>
      <w:lvlRestart w:val="0"/>
      <w:lvlText w:val="%3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4650B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F44BC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E4023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3326BD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EBA0BC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BBCE9A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42"/>
    <w:rsid w:val="00862C87"/>
    <w:rsid w:val="00963953"/>
    <w:rsid w:val="00A9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62F87"/>
  <w15:docId w15:val="{A8BA71A3-4687-9B41-A23B-F864D12B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6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- HOA Annual Mtg 2020.docx</dc:title>
  <dc:subject/>
  <dc:creator>Jeremy Troudt</dc:creator>
  <cp:keywords/>
  <cp:lastModifiedBy>Jeremy Troudt</cp:lastModifiedBy>
  <cp:revision>2</cp:revision>
  <dcterms:created xsi:type="dcterms:W3CDTF">2021-10-26T18:59:00Z</dcterms:created>
  <dcterms:modified xsi:type="dcterms:W3CDTF">2021-10-26T18:59:00Z</dcterms:modified>
</cp:coreProperties>
</file>